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0407" w:rsidRDefault="006B5C68">
      <w:pPr>
        <w:pStyle w:val="Heading3"/>
        <w:rPr>
          <w:rFonts w:ascii="Times New Roman" w:eastAsia="Times New Roman" w:hAnsi="Times New Roman" w:cs="Times New Roman"/>
        </w:rPr>
      </w:pPr>
      <w:bookmarkStart w:id="0" w:name="_c0bcz7u2exmq" w:colFirst="0" w:colLast="0"/>
      <w:bookmarkEnd w:id="0"/>
      <w:r>
        <w:rPr>
          <w:rFonts w:ascii="Times New Roman" w:eastAsia="Times New Roman" w:hAnsi="Times New Roman" w:cs="Times New Roman"/>
        </w:rPr>
        <w:t>Basic Data Mining Sessions</w:t>
      </w:r>
    </w:p>
    <w:p w14:paraId="00000002" w14:textId="77777777" w:rsidR="007F0407" w:rsidRDefault="006B5C68">
      <w:pPr>
        <w:pStyle w:val="Heading2"/>
        <w:rPr>
          <w:rFonts w:ascii="Times New Roman" w:eastAsia="Times New Roman" w:hAnsi="Times New Roman" w:cs="Times New Roman"/>
        </w:rPr>
      </w:pPr>
      <w:bookmarkStart w:id="1" w:name="_ll0zqto08o3c" w:colFirst="0" w:colLast="0"/>
      <w:bookmarkEnd w:id="1"/>
      <w:r>
        <w:rPr>
          <w:rFonts w:ascii="Times New Roman" w:eastAsia="Times New Roman" w:hAnsi="Times New Roman" w:cs="Times New Roman"/>
        </w:rPr>
        <w:t xml:space="preserve">Module 1. Introduction to the Course and Introduction to Data Mining  </w:t>
      </w:r>
    </w:p>
    <w:p w14:paraId="00000003" w14:textId="2C7061D9" w:rsidR="007F0407" w:rsidRDefault="006B5C68">
      <w:pPr>
        <w:rPr>
          <w:rFonts w:ascii="Times New Roman" w:eastAsia="Times New Roman" w:hAnsi="Times New Roman" w:cs="Times New Roman"/>
        </w:rPr>
      </w:pPr>
      <w:r>
        <w:rPr>
          <w:rFonts w:ascii="Times New Roman" w:eastAsia="Times New Roman" w:hAnsi="Times New Roman" w:cs="Times New Roman"/>
        </w:rPr>
        <w:t xml:space="preserve">The learning outcomes of this module are: </w:t>
      </w:r>
    </w:p>
    <w:p w14:paraId="00000004" w14:textId="77777777" w:rsidR="007F0407" w:rsidRDefault="006B5C68">
      <w:pPr>
        <w:numPr>
          <w:ilvl w:val="0"/>
          <w:numId w:val="1"/>
        </w:numPr>
        <w:rPr>
          <w:rFonts w:ascii="Times New Roman" w:eastAsia="Times New Roman" w:hAnsi="Times New Roman" w:cs="Times New Roman"/>
        </w:rPr>
      </w:pPr>
      <w:r>
        <w:rPr>
          <w:rFonts w:ascii="Times New Roman" w:eastAsia="Times New Roman" w:hAnsi="Times New Roman" w:cs="Times New Roman"/>
        </w:rPr>
        <w:t>Describe the difference between analytics and analysis and identify viable and profitable business problems for data analytics.</w:t>
      </w:r>
    </w:p>
    <w:p w14:paraId="00000005" w14:textId="77777777" w:rsidR="007F0407" w:rsidRDefault="006B5C68">
      <w:pPr>
        <w:numPr>
          <w:ilvl w:val="0"/>
          <w:numId w:val="1"/>
        </w:numPr>
        <w:rPr>
          <w:rFonts w:ascii="Times New Roman" w:eastAsia="Times New Roman" w:hAnsi="Times New Roman" w:cs="Times New Roman"/>
        </w:rPr>
      </w:pPr>
      <w:r>
        <w:rPr>
          <w:rFonts w:ascii="Times New Roman" w:eastAsia="Times New Roman" w:hAnsi="Times New Roman" w:cs="Times New Roman"/>
        </w:rPr>
        <w:t>Apply knowledge of the different application areas of analytics to develop analytics approaches more effectively in the organization.</w:t>
      </w:r>
    </w:p>
    <w:p w14:paraId="00000006" w14:textId="18552044" w:rsidR="007F0407" w:rsidRDefault="006B5C68">
      <w:pPr>
        <w:numPr>
          <w:ilvl w:val="0"/>
          <w:numId w:val="1"/>
        </w:numPr>
        <w:rPr>
          <w:rFonts w:ascii="Times New Roman" w:eastAsia="Times New Roman" w:hAnsi="Times New Roman" w:cs="Times New Roman"/>
        </w:rPr>
      </w:pPr>
      <w:r>
        <w:rPr>
          <w:rFonts w:ascii="Times New Roman" w:eastAsia="Times New Roman" w:hAnsi="Times New Roman" w:cs="Times New Roman"/>
        </w:rPr>
        <w:t>Identify common challenges facing the use of analytics to overcome such challenges in data mining projects.</w:t>
      </w:r>
    </w:p>
    <w:p w14:paraId="00000007" w14:textId="46581E47" w:rsidR="007F0407" w:rsidRDefault="006B5C68">
      <w:pPr>
        <w:numPr>
          <w:ilvl w:val="0"/>
          <w:numId w:val="1"/>
        </w:numPr>
        <w:rPr>
          <w:rFonts w:ascii="Times New Roman" w:eastAsia="Times New Roman" w:hAnsi="Times New Roman" w:cs="Times New Roman"/>
        </w:rPr>
      </w:pPr>
      <w:r>
        <w:rPr>
          <w:rFonts w:ascii="Times New Roman" w:eastAsia="Times New Roman" w:hAnsi="Times New Roman" w:cs="Times New Roman"/>
        </w:rPr>
        <w:t>Understand when to apply descriptive, predictive, or prescriptive analytics</w:t>
      </w:r>
    </w:p>
    <w:p w14:paraId="046AE2E9" w14:textId="77777777" w:rsidR="005E0D9A" w:rsidRDefault="005E0D9A">
      <w:pPr>
        <w:rPr>
          <w:rFonts w:ascii="Times New Roman" w:eastAsia="Times New Roman" w:hAnsi="Times New Roman" w:cs="Times New Roman"/>
        </w:rPr>
      </w:pPr>
    </w:p>
    <w:p w14:paraId="00000008" w14:textId="5F86CC3B" w:rsidR="007F0407" w:rsidRDefault="00B446B9">
      <w:pPr>
        <w:rPr>
          <w:rFonts w:ascii="Times New Roman" w:eastAsia="Times New Roman" w:hAnsi="Times New Roman" w:cs="Times New Roman"/>
        </w:rPr>
      </w:pPr>
      <w:r>
        <w:rPr>
          <w:rFonts w:ascii="Times New Roman" w:eastAsia="Times New Roman" w:hAnsi="Times New Roman" w:cs="Times New Roman"/>
        </w:rPr>
        <w:t>*Pre-recorded Lesson</w:t>
      </w:r>
      <w:r w:rsidR="005E0D9A">
        <w:rPr>
          <w:rFonts w:ascii="Times New Roman" w:eastAsia="Times New Roman" w:hAnsi="Times New Roman" w:cs="Times New Roman"/>
        </w:rPr>
        <w:t xml:space="preserve">: </w:t>
      </w:r>
      <w:hyperlink r:id="rId7" w:history="1">
        <w:r w:rsidR="005E0D9A" w:rsidRPr="004A09D6">
          <w:rPr>
            <w:rStyle w:val="Hyperlink"/>
            <w:rFonts w:ascii="Times New Roman" w:eastAsia="Times New Roman" w:hAnsi="Times New Roman" w:cs="Times New Roman"/>
          </w:rPr>
          <w:t>https://rutgers.mediaspace.kaltura.com/media/Module+1+-+Introduction+to+DataMining-NJIT/1_jycr82py</w:t>
        </w:r>
      </w:hyperlink>
    </w:p>
    <w:p w14:paraId="00000009" w14:textId="77777777" w:rsidR="007F0407" w:rsidRDefault="006B5C68">
      <w:pPr>
        <w:pStyle w:val="Heading2"/>
        <w:rPr>
          <w:rFonts w:ascii="Times New Roman" w:eastAsia="Times New Roman" w:hAnsi="Times New Roman" w:cs="Times New Roman"/>
        </w:rPr>
      </w:pPr>
      <w:bookmarkStart w:id="2" w:name="_6z91whao75qa" w:colFirst="0" w:colLast="0"/>
      <w:bookmarkEnd w:id="2"/>
      <w:r>
        <w:rPr>
          <w:rFonts w:ascii="Times New Roman" w:eastAsia="Times New Roman" w:hAnsi="Times New Roman" w:cs="Times New Roman"/>
        </w:rPr>
        <w:t>Module 2. Introduction to Data Mining (continue) and Introduction to Predictive Modeling</w:t>
      </w:r>
    </w:p>
    <w:p w14:paraId="0000000A" w14:textId="77777777" w:rsidR="007F0407" w:rsidRDefault="006B5C68">
      <w:pPr>
        <w:rPr>
          <w:rFonts w:ascii="Times New Roman" w:eastAsia="Times New Roman" w:hAnsi="Times New Roman" w:cs="Times New Roman"/>
        </w:rPr>
      </w:pPr>
      <w:r>
        <w:rPr>
          <w:rFonts w:ascii="Times New Roman" w:eastAsia="Times New Roman" w:hAnsi="Times New Roman" w:cs="Times New Roman"/>
        </w:rPr>
        <w:t>Describe the evolution of data mining and the power and applicability of contemporary data mining approaches to organizational business problems.</w:t>
      </w:r>
    </w:p>
    <w:p w14:paraId="0000000B" w14:textId="60320158" w:rsidR="007F0407" w:rsidRDefault="006B5C68">
      <w:pPr>
        <w:numPr>
          <w:ilvl w:val="0"/>
          <w:numId w:val="2"/>
        </w:numPr>
        <w:rPr>
          <w:rFonts w:ascii="Times New Roman" w:eastAsia="Times New Roman" w:hAnsi="Times New Roman" w:cs="Times New Roman"/>
        </w:rPr>
      </w:pPr>
      <w:r>
        <w:rPr>
          <w:rFonts w:ascii="Times New Roman" w:eastAsia="Times New Roman" w:hAnsi="Times New Roman" w:cs="Times New Roman"/>
        </w:rPr>
        <w:t>Utilize knowledge of the most common data mining application areas to select appropriate data mining tools, techniques, and methodologies for various projects.</w:t>
      </w:r>
    </w:p>
    <w:p w14:paraId="0000000C" w14:textId="6CA4D3C5" w:rsidR="007F0407" w:rsidRDefault="006B5C68">
      <w:pPr>
        <w:numPr>
          <w:ilvl w:val="0"/>
          <w:numId w:val="2"/>
        </w:numPr>
        <w:rPr>
          <w:rFonts w:ascii="Times New Roman" w:eastAsia="Times New Roman" w:hAnsi="Times New Roman" w:cs="Times New Roman"/>
        </w:rPr>
      </w:pPr>
      <w:r>
        <w:rPr>
          <w:rFonts w:ascii="Times New Roman" w:eastAsia="Times New Roman" w:hAnsi="Times New Roman" w:cs="Times New Roman"/>
        </w:rPr>
        <w:t>Apply knowledge from various disciplines to handle data analytics tasks more effectively.</w:t>
      </w:r>
    </w:p>
    <w:p w14:paraId="0000000D" w14:textId="71B60C46" w:rsidR="007F0407" w:rsidRDefault="006B5C68">
      <w:pPr>
        <w:numPr>
          <w:ilvl w:val="0"/>
          <w:numId w:val="2"/>
        </w:numPr>
        <w:rPr>
          <w:rFonts w:ascii="Times New Roman" w:eastAsia="Times New Roman" w:hAnsi="Times New Roman" w:cs="Times New Roman"/>
        </w:rPr>
      </w:pPr>
      <w:r>
        <w:rPr>
          <w:rFonts w:ascii="Times New Roman" w:eastAsia="Times New Roman" w:hAnsi="Times New Roman" w:cs="Times New Roman"/>
        </w:rPr>
        <w:t>Understand and use the patterns that data mining can discover e.g., associations, classifications, and clustering, and use them more effectively.</w:t>
      </w:r>
    </w:p>
    <w:p w14:paraId="0000000E" w14:textId="03811733" w:rsidR="007F0407" w:rsidRDefault="006B5C68">
      <w:pPr>
        <w:numPr>
          <w:ilvl w:val="0"/>
          <w:numId w:val="2"/>
        </w:numPr>
        <w:rPr>
          <w:rFonts w:ascii="Times New Roman" w:eastAsia="Times New Roman" w:hAnsi="Times New Roman" w:cs="Times New Roman"/>
        </w:rPr>
      </w:pPr>
      <w:r>
        <w:rPr>
          <w:rFonts w:ascii="Times New Roman" w:eastAsia="Times New Roman" w:hAnsi="Times New Roman" w:cs="Times New Roman"/>
        </w:rPr>
        <w:t>Avoid common traps in data mining.</w:t>
      </w:r>
    </w:p>
    <w:p w14:paraId="0A63B0E9" w14:textId="2D8682A8" w:rsidR="005E0D9A" w:rsidRDefault="005E0D9A" w:rsidP="005E0D9A">
      <w:pPr>
        <w:rPr>
          <w:rFonts w:ascii="Times New Roman" w:eastAsia="Times New Roman" w:hAnsi="Times New Roman" w:cs="Times New Roman"/>
        </w:rPr>
      </w:pPr>
    </w:p>
    <w:p w14:paraId="37CFCFD3" w14:textId="65B910B1" w:rsidR="005E0D9A" w:rsidRDefault="00B446B9" w:rsidP="005E0D9A">
      <w:pPr>
        <w:rPr>
          <w:rFonts w:ascii="Times New Roman" w:eastAsia="Times New Roman" w:hAnsi="Times New Roman" w:cs="Times New Roman"/>
        </w:rPr>
      </w:pPr>
      <w:r>
        <w:rPr>
          <w:rFonts w:ascii="Times New Roman" w:eastAsia="Times New Roman" w:hAnsi="Times New Roman" w:cs="Times New Roman"/>
        </w:rPr>
        <w:t>*Pre-recorded Lesson</w:t>
      </w:r>
      <w:r w:rsidR="005E0D9A">
        <w:rPr>
          <w:rFonts w:ascii="Times New Roman" w:eastAsia="Times New Roman" w:hAnsi="Times New Roman" w:cs="Times New Roman"/>
        </w:rPr>
        <w:t>:</w:t>
      </w:r>
      <w:r w:rsidR="005E0D9A" w:rsidRPr="005E0D9A">
        <w:t xml:space="preserve"> </w:t>
      </w:r>
      <w:hyperlink r:id="rId8" w:history="1">
        <w:r w:rsidR="005E0D9A" w:rsidRPr="004A09D6">
          <w:rPr>
            <w:rStyle w:val="Hyperlink"/>
            <w:rFonts w:ascii="Times New Roman" w:eastAsia="Times New Roman" w:hAnsi="Times New Roman" w:cs="Times New Roman"/>
          </w:rPr>
          <w:t>https://rutgers.mediaspace.kaltura.com/media/Module+2+-+Introduction+to+Predictive+Modeling-NJIT/1_wwdj46po</w:t>
        </w:r>
      </w:hyperlink>
    </w:p>
    <w:p w14:paraId="0000000F" w14:textId="77777777" w:rsidR="007F0407" w:rsidRDefault="006B5C68">
      <w:pPr>
        <w:pStyle w:val="Heading2"/>
        <w:rPr>
          <w:rFonts w:ascii="Times New Roman" w:eastAsia="Times New Roman" w:hAnsi="Times New Roman" w:cs="Times New Roman"/>
        </w:rPr>
      </w:pPr>
      <w:bookmarkStart w:id="3" w:name="_uorbwoveavad" w:colFirst="0" w:colLast="0"/>
      <w:bookmarkEnd w:id="3"/>
      <w:r>
        <w:rPr>
          <w:rFonts w:ascii="Times New Roman" w:eastAsia="Times New Roman" w:hAnsi="Times New Roman" w:cs="Times New Roman"/>
        </w:rPr>
        <w:t>Module 3. The Data Mining Process</w:t>
      </w:r>
      <w:proofErr w:type="gramStart"/>
      <w:r>
        <w:rPr>
          <w:rFonts w:ascii="Times New Roman" w:eastAsia="Times New Roman" w:hAnsi="Times New Roman" w:cs="Times New Roman"/>
        </w:rPr>
        <w:t>, in particular, CRISP-DM</w:t>
      </w:r>
      <w:proofErr w:type="gramEnd"/>
    </w:p>
    <w:p w14:paraId="00000010" w14:textId="77777777" w:rsidR="007F0407" w:rsidRDefault="006B5C68">
      <w:pPr>
        <w:rPr>
          <w:rFonts w:ascii="Times New Roman" w:eastAsia="Times New Roman" w:hAnsi="Times New Roman" w:cs="Times New Roman"/>
        </w:rPr>
      </w:pPr>
      <w:r>
        <w:rPr>
          <w:rFonts w:ascii="Times New Roman" w:eastAsia="Times New Roman" w:hAnsi="Times New Roman" w:cs="Times New Roman"/>
        </w:rPr>
        <w:t xml:space="preserve">Use the Cross-Industry Standard Process for Data Mining (CRISP-DM) methodology to carry out data mining projects.   The six phases in CRISP-DM are: business understanding, data understanding, data preparation, modeling, evaluation, and deployment. </w:t>
      </w:r>
    </w:p>
    <w:p w14:paraId="00000011" w14:textId="6EB4EF7B" w:rsidR="007F0407" w:rsidRDefault="007F0407">
      <w:pPr>
        <w:rPr>
          <w:rFonts w:ascii="Times New Roman" w:eastAsia="Times New Roman" w:hAnsi="Times New Roman" w:cs="Times New Roman"/>
        </w:rPr>
      </w:pPr>
    </w:p>
    <w:p w14:paraId="2E543D77" w14:textId="42DFA2AB" w:rsidR="005E0D9A" w:rsidRDefault="00B446B9">
      <w:pPr>
        <w:rPr>
          <w:rFonts w:ascii="Times New Roman" w:eastAsia="Times New Roman" w:hAnsi="Times New Roman" w:cs="Times New Roman"/>
        </w:rPr>
      </w:pPr>
      <w:bookmarkStart w:id="4" w:name="_Hlk74736130"/>
      <w:r>
        <w:rPr>
          <w:rFonts w:ascii="Times New Roman" w:eastAsia="Times New Roman" w:hAnsi="Times New Roman" w:cs="Times New Roman"/>
        </w:rPr>
        <w:t>*Pre-recorded Lesson</w:t>
      </w:r>
      <w:r w:rsidR="005E0D9A">
        <w:rPr>
          <w:rFonts w:ascii="Times New Roman" w:eastAsia="Times New Roman" w:hAnsi="Times New Roman" w:cs="Times New Roman"/>
        </w:rPr>
        <w:t xml:space="preserve">: </w:t>
      </w:r>
      <w:hyperlink r:id="rId9" w:history="1">
        <w:r w:rsidR="008511AB" w:rsidRPr="004A09D6">
          <w:rPr>
            <w:rStyle w:val="Hyperlink"/>
            <w:rFonts w:ascii="Times New Roman" w:eastAsia="Times New Roman" w:hAnsi="Times New Roman" w:cs="Times New Roman"/>
          </w:rPr>
          <w:t>https://rutgers.mediaspace.kaltura.com/media/Module+3+-+CRISP-DM+-+Overview+-+NJIT/1_8nmz622e</w:t>
        </w:r>
      </w:hyperlink>
    </w:p>
    <w:p w14:paraId="00000012" w14:textId="77777777" w:rsidR="007F0407" w:rsidRDefault="006B5C68">
      <w:pPr>
        <w:pStyle w:val="Heading2"/>
        <w:rPr>
          <w:rFonts w:ascii="Times New Roman" w:eastAsia="Times New Roman" w:hAnsi="Times New Roman" w:cs="Times New Roman"/>
        </w:rPr>
      </w:pPr>
      <w:bookmarkStart w:id="5" w:name="_amu8tivk2575" w:colFirst="0" w:colLast="0"/>
      <w:bookmarkEnd w:id="4"/>
      <w:bookmarkEnd w:id="5"/>
      <w:r>
        <w:rPr>
          <w:rFonts w:ascii="Times New Roman" w:eastAsia="Times New Roman" w:hAnsi="Times New Roman" w:cs="Times New Roman"/>
        </w:rPr>
        <w:t>Module 4. Supervised Segmentation, example Decision Tree</w:t>
      </w:r>
    </w:p>
    <w:p w14:paraId="00000013" w14:textId="77777777" w:rsidR="007F0407" w:rsidRDefault="006B5C68">
      <w:pPr>
        <w:rPr>
          <w:rFonts w:ascii="Times New Roman" w:eastAsia="Times New Roman" w:hAnsi="Times New Roman" w:cs="Times New Roman"/>
          <w:sz w:val="22"/>
          <w:szCs w:val="22"/>
        </w:rPr>
      </w:pPr>
      <w:r>
        <w:rPr>
          <w:rFonts w:ascii="Times New Roman" w:eastAsia="Times New Roman" w:hAnsi="Times New Roman" w:cs="Times New Roman"/>
        </w:rPr>
        <w:t xml:space="preserve">This module delves into one of the main topics of data mining: predictive modeling. We will begin by thinking of predictive modeling as </w:t>
      </w:r>
      <w:r>
        <w:rPr>
          <w:rFonts w:ascii="Times New Roman" w:eastAsia="Times New Roman" w:hAnsi="Times New Roman" w:cs="Times New Roman"/>
          <w:i/>
          <w:sz w:val="22"/>
          <w:szCs w:val="22"/>
        </w:rPr>
        <w:t xml:space="preserve">supervised </w:t>
      </w:r>
      <w:r>
        <w:rPr>
          <w:rFonts w:ascii="Times New Roman" w:eastAsia="Times New Roman" w:hAnsi="Times New Roman" w:cs="Times New Roman"/>
          <w:sz w:val="22"/>
          <w:szCs w:val="22"/>
        </w:rPr>
        <w:t xml:space="preserve">segmentation—how can we segment the population into groups that differ from each other with respect to some quantity of interest. </w:t>
      </w:r>
      <w:proofErr w:type="gramStart"/>
      <w:r>
        <w:rPr>
          <w:rFonts w:ascii="Times New Roman" w:eastAsia="Times New Roman" w:hAnsi="Times New Roman" w:cs="Times New Roman"/>
          <w:sz w:val="22"/>
          <w:szCs w:val="22"/>
        </w:rPr>
        <w:t>In particular, how</w:t>
      </w:r>
      <w:proofErr w:type="gramEnd"/>
      <w:r>
        <w:rPr>
          <w:rFonts w:ascii="Times New Roman" w:eastAsia="Times New Roman" w:hAnsi="Times New Roman" w:cs="Times New Roman"/>
          <w:sz w:val="22"/>
          <w:szCs w:val="22"/>
        </w:rPr>
        <w:t xml:space="preserve"> can we segment the population with respect to something that we would like to predict or estimate. The target of this prediction can be something we would like to avoid, such as which customers are likely to leave the company when their contracts expire, which accounts have been defrauded, which potential </w:t>
      </w:r>
      <w:r>
        <w:rPr>
          <w:rFonts w:ascii="Times New Roman" w:eastAsia="Times New Roman" w:hAnsi="Times New Roman" w:cs="Times New Roman"/>
          <w:sz w:val="22"/>
          <w:szCs w:val="22"/>
        </w:rPr>
        <w:lastRenderedPageBreak/>
        <w:t>customers are likely not to pay off their account balances (</w:t>
      </w:r>
      <w:r>
        <w:rPr>
          <w:rFonts w:ascii="Times New Roman" w:eastAsia="Times New Roman" w:hAnsi="Times New Roman" w:cs="Times New Roman"/>
          <w:i/>
          <w:sz w:val="22"/>
          <w:szCs w:val="22"/>
        </w:rPr>
        <w:t>write-offs</w:t>
      </w:r>
      <w:r>
        <w:rPr>
          <w:rFonts w:ascii="Times New Roman" w:eastAsia="Times New Roman" w:hAnsi="Times New Roman" w:cs="Times New Roman"/>
          <w:sz w:val="22"/>
          <w:szCs w:val="22"/>
        </w:rPr>
        <w:t xml:space="preserve">, such as defaulting on one’s phone bill or credit card balance), or which web pages contain objectionable content. The target might instead be cast in a positive light, such as which consumers are most likely to respond to an advertisement or special offer, or which web pages are most appropriate for a search query. </w:t>
      </w:r>
      <w:r>
        <w:rPr>
          <w:rFonts w:ascii="Times New Roman" w:eastAsia="Times New Roman" w:hAnsi="Times New Roman" w:cs="Times New Roman"/>
          <w:sz w:val="22"/>
          <w:szCs w:val="22"/>
        </w:rPr>
        <w:tab/>
      </w:r>
    </w:p>
    <w:p w14:paraId="00000014" w14:textId="6F553EB4" w:rsidR="007F0407" w:rsidRDefault="007F0407">
      <w:pPr>
        <w:rPr>
          <w:rFonts w:ascii="Times New Roman" w:eastAsia="Times New Roman" w:hAnsi="Times New Roman" w:cs="Times New Roman"/>
        </w:rPr>
      </w:pPr>
    </w:p>
    <w:p w14:paraId="37150A52" w14:textId="286BB4E0" w:rsidR="005E0D9A" w:rsidRDefault="00B446B9" w:rsidP="005E0D9A">
      <w:pPr>
        <w:rPr>
          <w:rFonts w:ascii="Times New Roman" w:eastAsia="Times New Roman" w:hAnsi="Times New Roman" w:cs="Times New Roman"/>
        </w:rPr>
      </w:pPr>
      <w:r>
        <w:rPr>
          <w:rFonts w:ascii="Times New Roman" w:eastAsia="Times New Roman" w:hAnsi="Times New Roman" w:cs="Times New Roman"/>
        </w:rPr>
        <w:t>*Pre-recorded Lesson</w:t>
      </w:r>
      <w:r w:rsidR="005E0D9A">
        <w:rPr>
          <w:rFonts w:ascii="Times New Roman" w:eastAsia="Times New Roman" w:hAnsi="Times New Roman" w:cs="Times New Roman"/>
        </w:rPr>
        <w:t xml:space="preserve">: </w:t>
      </w:r>
      <w:hyperlink r:id="rId10" w:history="1">
        <w:r w:rsidR="008511AB" w:rsidRPr="004A09D6">
          <w:rPr>
            <w:rStyle w:val="Hyperlink"/>
            <w:rFonts w:ascii="Times New Roman" w:eastAsia="Times New Roman" w:hAnsi="Times New Roman" w:cs="Times New Roman"/>
          </w:rPr>
          <w:t>https://rutgers.mediaspace.kaltura.com/media/Module+4+-+Supervised+Segmentation/1_m15zbx0y</w:t>
        </w:r>
      </w:hyperlink>
    </w:p>
    <w:p w14:paraId="3453764E" w14:textId="77777777" w:rsidR="005E0D9A" w:rsidRDefault="005E0D9A">
      <w:pPr>
        <w:rPr>
          <w:rFonts w:ascii="Times New Roman" w:eastAsia="Times New Roman" w:hAnsi="Times New Roman" w:cs="Times New Roman"/>
        </w:rPr>
      </w:pPr>
    </w:p>
    <w:p w14:paraId="00000015" w14:textId="77777777" w:rsidR="007F0407" w:rsidRDefault="006B5C68">
      <w:pPr>
        <w:pStyle w:val="Heading2"/>
        <w:rPr>
          <w:rFonts w:ascii="Times New Roman" w:eastAsia="Times New Roman" w:hAnsi="Times New Roman" w:cs="Times New Roman"/>
        </w:rPr>
      </w:pPr>
      <w:bookmarkStart w:id="6" w:name="_8za4fqfpk8x3" w:colFirst="0" w:colLast="0"/>
      <w:bookmarkEnd w:id="6"/>
      <w:r>
        <w:rPr>
          <w:rFonts w:ascii="Times New Roman" w:eastAsia="Times New Roman" w:hAnsi="Times New Roman" w:cs="Times New Roman"/>
        </w:rPr>
        <w:t xml:space="preserve">Module 5. Discriminant Functions </w:t>
      </w:r>
    </w:p>
    <w:p w14:paraId="00000016" w14:textId="77777777" w:rsidR="007F0407" w:rsidRDefault="006B5C68">
      <w:pPr>
        <w:rPr>
          <w:rFonts w:ascii="Times New Roman" w:eastAsia="Times New Roman" w:hAnsi="Times New Roman" w:cs="Times New Roman"/>
          <w:sz w:val="22"/>
          <w:szCs w:val="22"/>
        </w:rPr>
      </w:pPr>
      <w:r>
        <w:rPr>
          <w:rFonts w:ascii="Times New Roman" w:eastAsia="Times New Roman" w:hAnsi="Times New Roman" w:cs="Times New Roman"/>
        </w:rPr>
        <w:t xml:space="preserve">This module specifies the structure of the model with certain numeric parameters left unspecified. Then the data mining calculates the best parameter values given a particular set of training data. </w:t>
      </w:r>
      <w:proofErr w:type="gramStart"/>
      <w:r>
        <w:rPr>
          <w:rFonts w:ascii="Times New Roman" w:eastAsia="Times New Roman" w:hAnsi="Times New Roman" w:cs="Times New Roman"/>
        </w:rPr>
        <w:t>A very common</w:t>
      </w:r>
      <w:proofErr w:type="gramEnd"/>
      <w:r>
        <w:rPr>
          <w:rFonts w:ascii="Times New Roman" w:eastAsia="Times New Roman" w:hAnsi="Times New Roman" w:cs="Times New Roman"/>
        </w:rPr>
        <w:t xml:space="preserve"> case is where the structure of the model is a parameterized mathematical function or equation of a set of numeric attributes. The attributes used in the model could be chosen based on domain knowledge regarding which attributes ought to be informative in predicting the target variable, or they could be chosen based on other data mining techniques, such as the attribute selection procedures. The data miner specifies the form of the model and the attributes; the goal of the data mining is to tune the parameters so that the model fits the data as well as possible. This general approach is called </w:t>
      </w:r>
      <w:r>
        <w:rPr>
          <w:rFonts w:ascii="Times New Roman" w:eastAsia="Times New Roman" w:hAnsi="Times New Roman" w:cs="Times New Roman"/>
          <w:i/>
          <w:sz w:val="22"/>
          <w:szCs w:val="22"/>
        </w:rPr>
        <w:t xml:space="preserve">parameter learning </w:t>
      </w:r>
      <w:r>
        <w:rPr>
          <w:rFonts w:ascii="Times New Roman" w:eastAsia="Times New Roman" w:hAnsi="Times New Roman" w:cs="Times New Roman"/>
          <w:sz w:val="22"/>
          <w:szCs w:val="22"/>
        </w:rPr>
        <w:t xml:space="preserve">or </w:t>
      </w:r>
      <w:r>
        <w:rPr>
          <w:rFonts w:ascii="Times New Roman" w:eastAsia="Times New Roman" w:hAnsi="Times New Roman" w:cs="Times New Roman"/>
          <w:i/>
          <w:sz w:val="22"/>
          <w:szCs w:val="22"/>
        </w:rPr>
        <w:t>parametric modeling</w:t>
      </w:r>
      <w:r>
        <w:rPr>
          <w:rFonts w:ascii="Times New Roman" w:eastAsia="Times New Roman" w:hAnsi="Times New Roman" w:cs="Times New Roman"/>
          <w:sz w:val="22"/>
          <w:szCs w:val="22"/>
        </w:rPr>
        <w:t xml:space="preserve">. </w:t>
      </w:r>
    </w:p>
    <w:p w14:paraId="0E92AEF8" w14:textId="77777777" w:rsidR="005E0D9A" w:rsidRDefault="005E0D9A" w:rsidP="005E0D9A">
      <w:pPr>
        <w:rPr>
          <w:rFonts w:ascii="Times New Roman" w:eastAsia="Times New Roman" w:hAnsi="Times New Roman" w:cs="Times New Roman"/>
        </w:rPr>
      </w:pPr>
    </w:p>
    <w:p w14:paraId="00000017" w14:textId="6B67E13A" w:rsidR="007F0407" w:rsidRDefault="00B446B9">
      <w:pPr>
        <w:rPr>
          <w:rFonts w:ascii="Times New Roman" w:eastAsia="Times New Roman" w:hAnsi="Times New Roman" w:cs="Times New Roman"/>
          <w:sz w:val="22"/>
          <w:szCs w:val="22"/>
        </w:rPr>
      </w:pPr>
      <w:r>
        <w:rPr>
          <w:rFonts w:ascii="Times New Roman" w:eastAsia="Times New Roman" w:hAnsi="Times New Roman" w:cs="Times New Roman"/>
        </w:rPr>
        <w:t>*Pre-recorded Lesson</w:t>
      </w:r>
      <w:r w:rsidR="005E0D9A">
        <w:rPr>
          <w:rFonts w:ascii="Times New Roman" w:eastAsia="Times New Roman" w:hAnsi="Times New Roman" w:cs="Times New Roman"/>
        </w:rPr>
        <w:t xml:space="preserve">: </w:t>
      </w:r>
      <w:hyperlink r:id="rId11" w:history="1">
        <w:r w:rsidR="008511AB" w:rsidRPr="004A09D6">
          <w:rPr>
            <w:rStyle w:val="Hyperlink"/>
            <w:rFonts w:ascii="Times New Roman" w:eastAsia="Times New Roman" w:hAnsi="Times New Roman" w:cs="Times New Roman"/>
          </w:rPr>
          <w:t>https://rutgers.mediaspace.kaltura.com/media/Module+5+-+Discriminant+Functions-New/1_f2w2vv1i</w:t>
        </w:r>
      </w:hyperlink>
    </w:p>
    <w:p w14:paraId="00000018" w14:textId="77777777" w:rsidR="007F0407" w:rsidRDefault="006B5C68">
      <w:pPr>
        <w:pStyle w:val="Heading2"/>
        <w:rPr>
          <w:rFonts w:ascii="Times New Roman" w:eastAsia="Times New Roman" w:hAnsi="Times New Roman" w:cs="Times New Roman"/>
        </w:rPr>
      </w:pPr>
      <w:bookmarkStart w:id="7" w:name="_derad9sb12tp" w:colFirst="0" w:colLast="0"/>
      <w:bookmarkEnd w:id="7"/>
      <w:r>
        <w:rPr>
          <w:rFonts w:ascii="Times New Roman" w:eastAsia="Times New Roman" w:hAnsi="Times New Roman" w:cs="Times New Roman"/>
        </w:rPr>
        <w:t>Module 6. Model Performance Analysis</w:t>
      </w:r>
    </w:p>
    <w:p w14:paraId="00000019" w14:textId="77777777" w:rsidR="007F0407" w:rsidRDefault="006B5C6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One of the most important fundamental notions of data science is that of overfitting and generalization. If we allow ourselves enough flexibility in searching for patterns in a particular dataset, we will find patterns. Unfortunately, these “patterns'' may be just chance occurrences in the data. As discussed previously, we are interested in patterns that generalize—that predict well for instances that we have not yet observed. Finding chance occurrences in data that look like interesting patterns, but which do not generalize, is called </w:t>
      </w:r>
      <w:r>
        <w:rPr>
          <w:rFonts w:ascii="Times New Roman" w:eastAsia="Times New Roman" w:hAnsi="Times New Roman" w:cs="Times New Roman"/>
          <w:i/>
          <w:sz w:val="22"/>
          <w:szCs w:val="22"/>
        </w:rPr>
        <w:t xml:space="preserve">overfitting </w:t>
      </w:r>
      <w:r>
        <w:rPr>
          <w:rFonts w:ascii="Times New Roman" w:eastAsia="Times New Roman" w:hAnsi="Times New Roman" w:cs="Times New Roman"/>
          <w:sz w:val="22"/>
          <w:szCs w:val="22"/>
        </w:rPr>
        <w:t xml:space="preserve">the data. </w:t>
      </w:r>
    </w:p>
    <w:p w14:paraId="0000001A" w14:textId="2C4F2029" w:rsidR="007F0407" w:rsidRDefault="007F0407">
      <w:pPr>
        <w:rPr>
          <w:rFonts w:ascii="Times New Roman" w:eastAsia="Times New Roman" w:hAnsi="Times New Roman" w:cs="Times New Roman"/>
          <w:sz w:val="22"/>
          <w:szCs w:val="22"/>
        </w:rPr>
      </w:pPr>
    </w:p>
    <w:p w14:paraId="53813223" w14:textId="0DCEB1E8" w:rsidR="005E0D9A" w:rsidRDefault="00B446B9" w:rsidP="005E0D9A">
      <w:pPr>
        <w:rPr>
          <w:rFonts w:ascii="Times New Roman" w:eastAsia="Times New Roman" w:hAnsi="Times New Roman" w:cs="Times New Roman"/>
        </w:rPr>
      </w:pPr>
      <w:r>
        <w:rPr>
          <w:rFonts w:ascii="Times New Roman" w:eastAsia="Times New Roman" w:hAnsi="Times New Roman" w:cs="Times New Roman"/>
        </w:rPr>
        <w:t>*Pre-recorded Lesson</w:t>
      </w:r>
      <w:r w:rsidR="005E0D9A">
        <w:rPr>
          <w:rFonts w:ascii="Times New Roman" w:eastAsia="Times New Roman" w:hAnsi="Times New Roman" w:cs="Times New Roman"/>
        </w:rPr>
        <w:t xml:space="preserve">: </w:t>
      </w:r>
      <w:hyperlink r:id="rId12" w:history="1">
        <w:r w:rsidR="008511AB" w:rsidRPr="004A09D6">
          <w:rPr>
            <w:rStyle w:val="Hyperlink"/>
            <w:rFonts w:ascii="Times New Roman" w:eastAsia="Times New Roman" w:hAnsi="Times New Roman" w:cs="Times New Roman"/>
          </w:rPr>
          <w:t>https://rutgers.mediaspace.kaltura.com/media/Module+6+-+Model+Performance+Analytics-New/1_a9kkufd8</w:t>
        </w:r>
      </w:hyperlink>
    </w:p>
    <w:p w14:paraId="0000001B" w14:textId="77777777" w:rsidR="007F0407" w:rsidRDefault="006B5C68">
      <w:pPr>
        <w:pStyle w:val="Heading2"/>
        <w:rPr>
          <w:rFonts w:ascii="Times New Roman" w:eastAsia="Times New Roman" w:hAnsi="Times New Roman" w:cs="Times New Roman"/>
        </w:rPr>
      </w:pPr>
      <w:bookmarkStart w:id="8" w:name="_7mpkqzzdeygk" w:colFirst="0" w:colLast="0"/>
      <w:bookmarkEnd w:id="8"/>
      <w:r>
        <w:rPr>
          <w:rFonts w:ascii="Times New Roman" w:eastAsia="Times New Roman" w:hAnsi="Times New Roman" w:cs="Times New Roman"/>
        </w:rPr>
        <w:t>Module 7. Model Performance Evaluation Metrics</w:t>
      </w:r>
    </w:p>
    <w:p w14:paraId="0000001C" w14:textId="77777777" w:rsidR="007F0407" w:rsidRDefault="006B5C68">
      <w:pPr>
        <w:rPr>
          <w:rFonts w:ascii="Times New Roman" w:eastAsia="Times New Roman" w:hAnsi="Times New Roman" w:cs="Times New Roman"/>
          <w:sz w:val="22"/>
          <w:szCs w:val="22"/>
        </w:rPr>
      </w:pPr>
      <w:r>
        <w:rPr>
          <w:rFonts w:ascii="Times New Roman" w:eastAsia="Times New Roman" w:hAnsi="Times New Roman" w:cs="Times New Roman"/>
          <w:sz w:val="22"/>
          <w:szCs w:val="22"/>
        </w:rPr>
        <w:t>What is a good model? For data science to add value to an application, it is important for the data scientists and other stakeholders to consider carefully what they would like to achieve by mining data. Both data scientists themselves and the people who work with them often avoid—perhaps without even realizing it—connecting the results of mining data back to the goal of the undertaking. This may manifest itself in the reporting of a statistic without a clear understanding of why it is the right statistic, or in the failure to figure out how to measure performance in a meaningful way.</w:t>
      </w:r>
    </w:p>
    <w:p w14:paraId="0000001D" w14:textId="5B161B3B" w:rsidR="007F0407" w:rsidRDefault="006B5C6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Often it is not possible to perfectly measure one’s goal, for example because the systems are inadequate, or because it is too costly to gather the right data, or because it is difficult to assess causality. So, we might conclude that we need to measure some surrogate for what </w:t>
      </w:r>
      <w:r w:rsidR="003E2378">
        <w:rPr>
          <w:rFonts w:ascii="Times New Roman" w:eastAsia="Times New Roman" w:hAnsi="Times New Roman" w:cs="Times New Roman"/>
          <w:sz w:val="22"/>
          <w:szCs w:val="22"/>
        </w:rPr>
        <w:t>we would</w:t>
      </w:r>
      <w:r>
        <w:rPr>
          <w:rFonts w:ascii="Times New Roman" w:eastAsia="Times New Roman" w:hAnsi="Times New Roman" w:cs="Times New Roman"/>
          <w:sz w:val="22"/>
          <w:szCs w:val="22"/>
        </w:rPr>
        <w:t xml:space="preserve"> really like to measure. It is nonetheless crucial to think carefully about what </w:t>
      </w:r>
      <w:r w:rsidR="003E2378">
        <w:rPr>
          <w:rFonts w:ascii="Times New Roman" w:eastAsia="Times New Roman" w:hAnsi="Times New Roman" w:cs="Times New Roman"/>
          <w:sz w:val="22"/>
          <w:szCs w:val="22"/>
        </w:rPr>
        <w:t>we would</w:t>
      </w:r>
      <w:r>
        <w:rPr>
          <w:rFonts w:ascii="Times New Roman" w:eastAsia="Times New Roman" w:hAnsi="Times New Roman" w:cs="Times New Roman"/>
          <w:sz w:val="22"/>
          <w:szCs w:val="22"/>
        </w:rPr>
        <w:t xml:space="preserve"> really like to measure. If we must choose a surrogate, we should do it via careful, data-analytic thinking. </w:t>
      </w:r>
    </w:p>
    <w:p w14:paraId="749E7460" w14:textId="77777777" w:rsidR="005E0D9A" w:rsidRDefault="005E0D9A">
      <w:pPr>
        <w:rPr>
          <w:rFonts w:ascii="Times New Roman" w:eastAsia="Times New Roman" w:hAnsi="Times New Roman" w:cs="Times New Roman"/>
          <w:sz w:val="22"/>
          <w:szCs w:val="22"/>
        </w:rPr>
      </w:pPr>
    </w:p>
    <w:p w14:paraId="7DE36EF2" w14:textId="099D0EE6" w:rsidR="005E0D9A" w:rsidRDefault="00B446B9" w:rsidP="005E0D9A">
      <w:pPr>
        <w:rPr>
          <w:rFonts w:ascii="Times New Roman" w:eastAsia="Times New Roman" w:hAnsi="Times New Roman" w:cs="Times New Roman"/>
        </w:rPr>
      </w:pPr>
      <w:r>
        <w:rPr>
          <w:rFonts w:ascii="Times New Roman" w:eastAsia="Times New Roman" w:hAnsi="Times New Roman" w:cs="Times New Roman"/>
        </w:rPr>
        <w:t>*Pre-recorded Lesson</w:t>
      </w:r>
      <w:r w:rsidR="005E0D9A">
        <w:rPr>
          <w:rFonts w:ascii="Times New Roman" w:eastAsia="Times New Roman" w:hAnsi="Times New Roman" w:cs="Times New Roman"/>
        </w:rPr>
        <w:t xml:space="preserve">: </w:t>
      </w:r>
      <w:hyperlink r:id="rId13" w:history="1">
        <w:r w:rsidR="008511AB" w:rsidRPr="004A09D6">
          <w:rPr>
            <w:rStyle w:val="Hyperlink"/>
            <w:rFonts w:ascii="Times New Roman" w:eastAsia="Times New Roman" w:hAnsi="Times New Roman" w:cs="Times New Roman"/>
          </w:rPr>
          <w:t>https://rutgers.mediaspace.kaltura.com/media/Module+7+-+ModelPerformanceEvaluationMetrics/1_ojx6rg5p</w:t>
        </w:r>
      </w:hyperlink>
    </w:p>
    <w:p w14:paraId="0000001F" w14:textId="7A199C34" w:rsidR="007F0407" w:rsidRDefault="008511AB">
      <w:pPr>
        <w:pStyle w:val="Heading3"/>
        <w:rPr>
          <w:rFonts w:ascii="Times New Roman" w:eastAsia="Times New Roman" w:hAnsi="Times New Roman" w:cs="Times New Roman"/>
        </w:rPr>
      </w:pPr>
      <w:bookmarkStart w:id="9" w:name="_lg3f0pbe1cmu" w:colFirst="0" w:colLast="0"/>
      <w:bookmarkEnd w:id="9"/>
      <w:r>
        <w:rPr>
          <w:rFonts w:ascii="Times New Roman" w:eastAsia="Times New Roman" w:hAnsi="Times New Roman" w:cs="Times New Roman"/>
        </w:rPr>
        <w:lastRenderedPageBreak/>
        <w:t>A</w:t>
      </w:r>
      <w:r w:rsidR="006B5C68">
        <w:rPr>
          <w:rFonts w:ascii="Times New Roman" w:eastAsia="Times New Roman" w:hAnsi="Times New Roman" w:cs="Times New Roman"/>
        </w:rPr>
        <w:t>dvanced Data Mining Sessions</w:t>
      </w:r>
    </w:p>
    <w:p w14:paraId="00000020" w14:textId="3BFDA0A5" w:rsidR="007F0407" w:rsidRDefault="006B5C68">
      <w:pPr>
        <w:pStyle w:val="Heading2"/>
        <w:rPr>
          <w:rFonts w:ascii="Times New Roman" w:eastAsia="Times New Roman" w:hAnsi="Times New Roman" w:cs="Times New Roman"/>
        </w:rPr>
      </w:pPr>
      <w:bookmarkStart w:id="10" w:name="_lrl0xounwpvs" w:colFirst="0" w:colLast="0"/>
      <w:bookmarkEnd w:id="10"/>
      <w:r>
        <w:rPr>
          <w:rFonts w:ascii="Times New Roman" w:eastAsia="Times New Roman" w:hAnsi="Times New Roman" w:cs="Times New Roman"/>
        </w:rPr>
        <w:t xml:space="preserve">Module 8. Support Vector Machine In-Depth </w:t>
      </w:r>
    </w:p>
    <w:p w14:paraId="00000021" w14:textId="1CE95967" w:rsidR="007F0407" w:rsidRDefault="006B5C68">
      <w:pPr>
        <w:rPr>
          <w:rFonts w:ascii="Times New Roman" w:eastAsia="Times New Roman" w:hAnsi="Times New Roman" w:cs="Times New Roman"/>
        </w:rPr>
      </w:pPr>
      <w:r>
        <w:rPr>
          <w:rFonts w:ascii="Times New Roman" w:eastAsia="Times New Roman" w:hAnsi="Times New Roman" w:cs="Times New Roman"/>
        </w:rPr>
        <w:t xml:space="preserve">In this module, we will describe one of the most widely used machine learning methods, i.e., Support Vector Machine (SVM).   SVM is an approach for classification that was developed in the computer science </w:t>
      </w:r>
      <w:r w:rsidR="003E2378">
        <w:rPr>
          <w:rFonts w:ascii="Times New Roman" w:eastAsia="Times New Roman" w:hAnsi="Times New Roman" w:cs="Times New Roman"/>
        </w:rPr>
        <w:t>community,</w:t>
      </w:r>
      <w:r>
        <w:rPr>
          <w:rFonts w:ascii="Times New Roman" w:eastAsia="Times New Roman" w:hAnsi="Times New Roman" w:cs="Times New Roman"/>
        </w:rPr>
        <w:t xml:space="preserve"> and it has been shown to perform well in a variety of </w:t>
      </w:r>
      <w:r w:rsidR="003E2378">
        <w:rPr>
          <w:rFonts w:ascii="Times New Roman" w:eastAsia="Times New Roman" w:hAnsi="Times New Roman" w:cs="Times New Roman"/>
        </w:rPr>
        <w:t>settings and</w:t>
      </w:r>
      <w:r>
        <w:rPr>
          <w:rFonts w:ascii="Times New Roman" w:eastAsia="Times New Roman" w:hAnsi="Times New Roman" w:cs="Times New Roman"/>
        </w:rPr>
        <w:t xml:space="preserve"> is often considered one of the best "out of the box" classifiers.   In addition, Support Vector Regression (SVR) is a variant of Support Vector Machine (SVM).  SVR performs regression-based prediction.   We focus on the classification method, i.e., SVM.</w:t>
      </w:r>
    </w:p>
    <w:p w14:paraId="1A35CC61" w14:textId="77777777" w:rsidR="005E0D9A" w:rsidRDefault="005E0D9A" w:rsidP="005E0D9A">
      <w:pPr>
        <w:rPr>
          <w:rFonts w:ascii="Times New Roman" w:eastAsia="Times New Roman" w:hAnsi="Times New Roman" w:cs="Times New Roman"/>
          <w:color w:val="2D3B45"/>
          <w:sz w:val="36"/>
          <w:szCs w:val="36"/>
        </w:rPr>
      </w:pPr>
    </w:p>
    <w:p w14:paraId="00000022" w14:textId="6B9D9412" w:rsidR="007F0407" w:rsidRDefault="00B446B9" w:rsidP="005E0D9A">
      <w:pPr>
        <w:rPr>
          <w:rFonts w:ascii="Times New Roman" w:eastAsia="Times New Roman" w:hAnsi="Times New Roman" w:cs="Times New Roman"/>
        </w:rPr>
      </w:pPr>
      <w:r>
        <w:rPr>
          <w:rFonts w:ascii="Times New Roman" w:eastAsia="Times New Roman" w:hAnsi="Times New Roman" w:cs="Times New Roman"/>
        </w:rPr>
        <w:t>*Pre-recorded Lesson</w:t>
      </w:r>
      <w:r w:rsidR="005E0D9A">
        <w:rPr>
          <w:rFonts w:ascii="Times New Roman" w:eastAsia="Times New Roman" w:hAnsi="Times New Roman" w:cs="Times New Roman"/>
        </w:rPr>
        <w:t xml:space="preserve">: </w:t>
      </w:r>
      <w:hyperlink r:id="rId14" w:history="1">
        <w:r w:rsidR="008511AB" w:rsidRPr="004A09D6">
          <w:rPr>
            <w:rStyle w:val="Hyperlink"/>
            <w:rFonts w:ascii="Times New Roman" w:eastAsia="Times New Roman" w:hAnsi="Times New Roman" w:cs="Times New Roman"/>
          </w:rPr>
          <w:t>https://rutgers.mediaspace.kaltura.com/media/Module+8+-+Support-Vector-Machine/1_a8fu2ev2</w:t>
        </w:r>
      </w:hyperlink>
    </w:p>
    <w:p w14:paraId="00000023" w14:textId="4317ED1B" w:rsidR="007F0407" w:rsidRDefault="006B5C68">
      <w:pPr>
        <w:pStyle w:val="Heading2"/>
        <w:rPr>
          <w:rFonts w:ascii="Times New Roman" w:eastAsia="Times New Roman" w:hAnsi="Times New Roman" w:cs="Times New Roman"/>
        </w:rPr>
      </w:pPr>
      <w:bookmarkStart w:id="11" w:name="_s9fk9k5cwp7g" w:colFirst="0" w:colLast="0"/>
      <w:bookmarkEnd w:id="11"/>
      <w:r>
        <w:rPr>
          <w:rFonts w:ascii="Times New Roman" w:eastAsia="Times New Roman" w:hAnsi="Times New Roman" w:cs="Times New Roman"/>
        </w:rPr>
        <w:t>Module 9. Prediction via Evidence Combination</w:t>
      </w:r>
    </w:p>
    <w:p w14:paraId="00000024" w14:textId="2FDE74E0" w:rsidR="007F0407" w:rsidRDefault="006B5C68">
      <w:pPr>
        <w:rPr>
          <w:rFonts w:ascii="Times New Roman" w:eastAsia="Times New Roman" w:hAnsi="Times New Roman" w:cs="Times New Roman"/>
          <w:sz w:val="22"/>
          <w:szCs w:val="22"/>
        </w:rPr>
      </w:pPr>
      <w:proofErr w:type="gramStart"/>
      <w:r>
        <w:rPr>
          <w:rFonts w:ascii="Times New Roman" w:eastAsia="Times New Roman" w:hAnsi="Times New Roman" w:cs="Times New Roman"/>
        </w:rPr>
        <w:t>Let’s</w:t>
      </w:r>
      <w:proofErr w:type="gramEnd"/>
      <w:r>
        <w:rPr>
          <w:rFonts w:ascii="Times New Roman" w:eastAsia="Times New Roman" w:hAnsi="Times New Roman" w:cs="Times New Roman"/>
        </w:rPr>
        <w:t xml:space="preserve"> now examine a different way of looking at drawing such conclusions. We could think about the things that we know about a data instance as </w:t>
      </w:r>
      <w:r>
        <w:rPr>
          <w:rFonts w:ascii="Times New Roman" w:eastAsia="Times New Roman" w:hAnsi="Times New Roman" w:cs="Times New Roman"/>
          <w:i/>
          <w:sz w:val="22"/>
          <w:szCs w:val="22"/>
        </w:rPr>
        <w:t xml:space="preserve">evidence </w:t>
      </w:r>
      <w:r>
        <w:rPr>
          <w:rFonts w:ascii="Times New Roman" w:eastAsia="Times New Roman" w:hAnsi="Times New Roman" w:cs="Times New Roman"/>
          <w:sz w:val="22"/>
          <w:szCs w:val="22"/>
        </w:rPr>
        <w:t xml:space="preserve">for or against different values for the target. The things that we know about the data instance are represented as the features of the instance. If we knew the strength of the evidence given by each feature, we could apply principled methods for combining evidence probabilistically to reach a conclusion as to the value for the target. We will determine the strength of any </w:t>
      </w:r>
      <w:proofErr w:type="gramStart"/>
      <w:r>
        <w:rPr>
          <w:rFonts w:ascii="Times New Roman" w:eastAsia="Times New Roman" w:hAnsi="Times New Roman" w:cs="Times New Roman"/>
          <w:sz w:val="22"/>
          <w:szCs w:val="22"/>
        </w:rPr>
        <w:t>particular piece</w:t>
      </w:r>
      <w:proofErr w:type="gramEnd"/>
      <w:r>
        <w:rPr>
          <w:rFonts w:ascii="Times New Roman" w:eastAsia="Times New Roman" w:hAnsi="Times New Roman" w:cs="Times New Roman"/>
          <w:sz w:val="22"/>
          <w:szCs w:val="22"/>
        </w:rPr>
        <w:t xml:space="preserve"> of evidence from the training data. </w:t>
      </w:r>
    </w:p>
    <w:p w14:paraId="04366F73" w14:textId="375E397D" w:rsidR="005E0D9A" w:rsidRDefault="005E0D9A">
      <w:pPr>
        <w:rPr>
          <w:rFonts w:ascii="Times New Roman" w:eastAsia="Times New Roman" w:hAnsi="Times New Roman" w:cs="Times New Roman"/>
          <w:sz w:val="22"/>
          <w:szCs w:val="22"/>
        </w:rPr>
      </w:pPr>
    </w:p>
    <w:p w14:paraId="331129B4" w14:textId="0188F3EA" w:rsidR="005E0D9A" w:rsidRDefault="00B446B9" w:rsidP="005E0D9A">
      <w:pPr>
        <w:rPr>
          <w:rFonts w:ascii="Times New Roman" w:eastAsia="Times New Roman" w:hAnsi="Times New Roman" w:cs="Times New Roman"/>
        </w:rPr>
      </w:pPr>
      <w:r>
        <w:rPr>
          <w:rFonts w:ascii="Times New Roman" w:eastAsia="Times New Roman" w:hAnsi="Times New Roman" w:cs="Times New Roman"/>
        </w:rPr>
        <w:t>*Pre-recorded Lesson</w:t>
      </w:r>
      <w:r w:rsidR="005E0D9A">
        <w:rPr>
          <w:rFonts w:ascii="Times New Roman" w:eastAsia="Times New Roman" w:hAnsi="Times New Roman" w:cs="Times New Roman"/>
        </w:rPr>
        <w:t xml:space="preserve">: </w:t>
      </w:r>
      <w:hyperlink r:id="rId15" w:history="1">
        <w:r w:rsidR="008511AB" w:rsidRPr="004A09D6">
          <w:rPr>
            <w:rStyle w:val="Hyperlink"/>
            <w:rFonts w:ascii="Times New Roman" w:eastAsia="Times New Roman" w:hAnsi="Times New Roman" w:cs="Times New Roman"/>
          </w:rPr>
          <w:t>https://rutgers.mediaspace.kaltura.com/media/Module+9+-+Prediction+via+Evidence+Combination/1_2atp92cj</w:t>
        </w:r>
      </w:hyperlink>
    </w:p>
    <w:p w14:paraId="34D0386B" w14:textId="77777777" w:rsidR="005E0D9A" w:rsidRDefault="005E0D9A">
      <w:pPr>
        <w:rPr>
          <w:rFonts w:ascii="Times New Roman" w:eastAsia="Times New Roman" w:hAnsi="Times New Roman" w:cs="Times New Roman"/>
          <w:sz w:val="22"/>
          <w:szCs w:val="22"/>
        </w:rPr>
      </w:pPr>
    </w:p>
    <w:p w14:paraId="00000025" w14:textId="79668847" w:rsidR="007F0407" w:rsidRDefault="006B5C68">
      <w:pPr>
        <w:pStyle w:val="Heading2"/>
        <w:rPr>
          <w:rFonts w:ascii="Times New Roman" w:eastAsia="Times New Roman" w:hAnsi="Times New Roman" w:cs="Times New Roman"/>
        </w:rPr>
      </w:pPr>
      <w:bookmarkStart w:id="12" w:name="_vybumwrast5i" w:colFirst="0" w:colLast="0"/>
      <w:bookmarkEnd w:id="12"/>
      <w:r>
        <w:rPr>
          <w:rFonts w:ascii="Times New Roman" w:eastAsia="Times New Roman" w:hAnsi="Times New Roman" w:cs="Times New Roman"/>
        </w:rPr>
        <w:t xml:space="preserve">Module 10. Representing and Mining Text: Text and Sentiment Analysis </w:t>
      </w:r>
    </w:p>
    <w:p w14:paraId="750112A8" w14:textId="77777777" w:rsidR="005E0D9A" w:rsidRDefault="006B5C68">
      <w:pPr>
        <w:rPr>
          <w:rFonts w:ascii="Times New Roman" w:eastAsia="Times New Roman" w:hAnsi="Times New Roman" w:cs="Times New Roman"/>
        </w:rPr>
      </w:pPr>
      <w:r>
        <w:rPr>
          <w:rFonts w:ascii="Times New Roman" w:eastAsia="Times New Roman" w:hAnsi="Times New Roman" w:cs="Times New Roman"/>
        </w:rPr>
        <w:t xml:space="preserve">Data are represented in ways natural to problems from which they were derived. If we want to apply the many data mining tools that we have at our disposal, we must either engineer the data representation to match the </w:t>
      </w:r>
      <w:r w:rsidR="003E2378">
        <w:rPr>
          <w:rFonts w:ascii="Times New Roman" w:eastAsia="Times New Roman" w:hAnsi="Times New Roman" w:cs="Times New Roman"/>
        </w:rPr>
        <w:t>tools or</w:t>
      </w:r>
      <w:r>
        <w:rPr>
          <w:rFonts w:ascii="Times New Roman" w:eastAsia="Times New Roman" w:hAnsi="Times New Roman" w:cs="Times New Roman"/>
        </w:rPr>
        <w:t xml:space="preserve"> build new tools to match the data. Top-notch data scientists employ </w:t>
      </w:r>
      <w:r w:rsidR="003E2378">
        <w:rPr>
          <w:rFonts w:ascii="Times New Roman" w:eastAsia="Times New Roman" w:hAnsi="Times New Roman" w:cs="Times New Roman"/>
        </w:rPr>
        <w:t>both</w:t>
      </w:r>
      <w:r>
        <w:rPr>
          <w:rFonts w:ascii="Times New Roman" w:eastAsia="Times New Roman" w:hAnsi="Times New Roman" w:cs="Times New Roman"/>
        </w:rPr>
        <w:t xml:space="preserve"> strategies. It generally is simpler to first try to engineer the data to match existing tools, since they are well understood and numerous.  In this module, we will focus on one </w:t>
      </w:r>
      <w:r w:rsidR="003E2378">
        <w:rPr>
          <w:rFonts w:ascii="Times New Roman" w:eastAsia="Times New Roman" w:hAnsi="Times New Roman" w:cs="Times New Roman"/>
        </w:rPr>
        <w:t>sort</w:t>
      </w:r>
      <w:r>
        <w:rPr>
          <w:rFonts w:ascii="Times New Roman" w:eastAsia="Times New Roman" w:hAnsi="Times New Roman" w:cs="Times New Roman"/>
        </w:rPr>
        <w:t xml:space="preserve"> of data that has become extremely common as the Internet has become a ubiquitous channel of communication: text data. Examining text data allows us to illustrate many real complexities of data </w:t>
      </w:r>
      <w:r w:rsidR="003E2378">
        <w:rPr>
          <w:rFonts w:ascii="Times New Roman" w:eastAsia="Times New Roman" w:hAnsi="Times New Roman" w:cs="Times New Roman"/>
        </w:rPr>
        <w:t>engineering and</w:t>
      </w:r>
      <w:r>
        <w:rPr>
          <w:rFonts w:ascii="Times New Roman" w:eastAsia="Times New Roman" w:hAnsi="Times New Roman" w:cs="Times New Roman"/>
        </w:rPr>
        <w:t xml:space="preserve"> helps us to better understand </w:t>
      </w:r>
      <w:proofErr w:type="gramStart"/>
      <w:r>
        <w:rPr>
          <w:rFonts w:ascii="Times New Roman" w:eastAsia="Times New Roman" w:hAnsi="Times New Roman" w:cs="Times New Roman"/>
        </w:rPr>
        <w:t>a very important</w:t>
      </w:r>
      <w:proofErr w:type="gramEnd"/>
      <w:r>
        <w:rPr>
          <w:rFonts w:ascii="Times New Roman" w:eastAsia="Times New Roman" w:hAnsi="Times New Roman" w:cs="Times New Roman"/>
        </w:rPr>
        <w:t xml:space="preserve"> type of data. </w:t>
      </w:r>
      <w:r>
        <w:rPr>
          <w:rFonts w:ascii="Times New Roman" w:eastAsia="Times New Roman" w:hAnsi="Times New Roman" w:cs="Times New Roman"/>
        </w:rPr>
        <w:tab/>
      </w:r>
    </w:p>
    <w:p w14:paraId="380E329E" w14:textId="77777777" w:rsidR="005E0D9A" w:rsidRDefault="005E0D9A">
      <w:pPr>
        <w:rPr>
          <w:rFonts w:ascii="Times New Roman" w:eastAsia="Times New Roman" w:hAnsi="Times New Roman" w:cs="Times New Roman"/>
        </w:rPr>
      </w:pPr>
    </w:p>
    <w:p w14:paraId="13B8A7E0" w14:textId="30347D93" w:rsidR="005E0D9A" w:rsidRDefault="00B446B9" w:rsidP="005E0D9A">
      <w:pPr>
        <w:rPr>
          <w:rFonts w:ascii="Times New Roman" w:eastAsia="Times New Roman" w:hAnsi="Times New Roman" w:cs="Times New Roman"/>
        </w:rPr>
      </w:pPr>
      <w:r>
        <w:rPr>
          <w:rFonts w:ascii="Times New Roman" w:eastAsia="Times New Roman" w:hAnsi="Times New Roman" w:cs="Times New Roman"/>
        </w:rPr>
        <w:t>*Pre-recorded Lesson</w:t>
      </w:r>
      <w:r w:rsidR="005E0D9A">
        <w:rPr>
          <w:rFonts w:ascii="Times New Roman" w:eastAsia="Times New Roman" w:hAnsi="Times New Roman" w:cs="Times New Roman"/>
        </w:rPr>
        <w:t xml:space="preserve">: </w:t>
      </w:r>
      <w:hyperlink r:id="rId16" w:history="1">
        <w:r w:rsidR="008511AB" w:rsidRPr="004A09D6">
          <w:rPr>
            <w:rStyle w:val="Hyperlink"/>
            <w:rFonts w:ascii="Times New Roman" w:eastAsia="Times New Roman" w:hAnsi="Times New Roman" w:cs="Times New Roman"/>
          </w:rPr>
          <w:t>https://rutgers.mediaspace.kaltura.com/media/Module+10-+Representing+and+Mining+Text/1_8z39j6dg</w:t>
        </w:r>
      </w:hyperlink>
    </w:p>
    <w:p w14:paraId="00000026" w14:textId="4535B283" w:rsidR="007F0407" w:rsidRDefault="006B5C68">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27" w14:textId="713483C2" w:rsidR="007F0407" w:rsidRDefault="006B5C68">
      <w:pPr>
        <w:pStyle w:val="Heading2"/>
        <w:rPr>
          <w:rFonts w:ascii="Times New Roman" w:eastAsia="Times New Roman" w:hAnsi="Times New Roman" w:cs="Times New Roman"/>
        </w:rPr>
      </w:pPr>
      <w:bookmarkStart w:id="13" w:name="_s2uv6kn1henc" w:colFirst="0" w:colLast="0"/>
      <w:bookmarkEnd w:id="13"/>
      <w:r>
        <w:rPr>
          <w:rFonts w:ascii="Times New Roman" w:eastAsia="Times New Roman" w:hAnsi="Times New Roman" w:cs="Times New Roman"/>
        </w:rPr>
        <w:t xml:space="preserve">Module 11. Unsupervised Learning Algorithms </w:t>
      </w:r>
      <w:r>
        <w:rPr>
          <w:rFonts w:ascii="Times New Roman" w:eastAsia="Times New Roman" w:hAnsi="Times New Roman" w:cs="Times New Roman"/>
        </w:rPr>
        <w:tab/>
      </w:r>
      <w:r>
        <w:rPr>
          <w:rFonts w:ascii="Times New Roman" w:eastAsia="Times New Roman" w:hAnsi="Times New Roman" w:cs="Times New Roman"/>
        </w:rPr>
        <w:tab/>
      </w:r>
    </w:p>
    <w:p w14:paraId="707992FF" w14:textId="77777777" w:rsidR="005E0D9A" w:rsidRDefault="006B5C68">
      <w:pPr>
        <w:rPr>
          <w:rFonts w:ascii="Times New Roman" w:eastAsia="Times New Roman" w:hAnsi="Times New Roman" w:cs="Times New Roman"/>
        </w:rPr>
      </w:pPr>
      <w:r>
        <w:rPr>
          <w:rFonts w:ascii="Times New Roman" w:eastAsia="Times New Roman" w:hAnsi="Times New Roman" w:cs="Times New Roman"/>
        </w:rPr>
        <w:t xml:space="preserve">Similarity underlies many data science methods and solutions to business problems. If two things (people, companies, products) are similar in some ways they often share other characteristics as well. Data mining procedures often are based on grouping things by similarity or searching for the “right” sort of similarity. We saw this implicitly in previous chapters where modeling procedures create boundaries for grouping instances together that have similar values for their target variables. In this module, we will look at similarity directly, and show how it applies to a variety of different tasks.  We may want to group similar items together into </w:t>
      </w:r>
      <w:r>
        <w:rPr>
          <w:rFonts w:ascii="Times New Roman" w:eastAsia="Times New Roman" w:hAnsi="Times New Roman" w:cs="Times New Roman"/>
          <w:i/>
          <w:sz w:val="22"/>
          <w:szCs w:val="22"/>
        </w:rPr>
        <w:t>clusters</w:t>
      </w:r>
      <w:r>
        <w:rPr>
          <w:rFonts w:ascii="Times New Roman" w:eastAsia="Times New Roman" w:hAnsi="Times New Roman" w:cs="Times New Roman"/>
          <w:sz w:val="22"/>
          <w:szCs w:val="22"/>
        </w:rPr>
        <w:t xml:space="preserve">, for example </w:t>
      </w:r>
      <w:r>
        <w:rPr>
          <w:rFonts w:ascii="Times New Roman" w:eastAsia="Times New Roman" w:hAnsi="Times New Roman" w:cs="Times New Roman"/>
          <w:sz w:val="22"/>
          <w:szCs w:val="22"/>
        </w:rPr>
        <w:lastRenderedPageBreak/>
        <w:t>to see whether our customer base contains groups of similar customers and what these</w:t>
      </w:r>
      <w:r>
        <w:rPr>
          <w:rFonts w:ascii="Times New Roman" w:eastAsia="Times New Roman" w:hAnsi="Times New Roman" w:cs="Times New Roman"/>
        </w:rPr>
        <w:t xml:space="preserve"> groups have in common. Previously we discussed supervised segmentation; this is unsupervised segmentation. After discussing the use of similarity for classification, we will discuss its use for clustering. </w:t>
      </w:r>
      <w:r>
        <w:rPr>
          <w:rFonts w:ascii="Times New Roman" w:eastAsia="Times New Roman" w:hAnsi="Times New Roman" w:cs="Times New Roman"/>
        </w:rPr>
        <w:tab/>
      </w:r>
    </w:p>
    <w:p w14:paraId="157C44AF" w14:textId="77777777" w:rsidR="005E0D9A" w:rsidRDefault="005E0D9A">
      <w:pPr>
        <w:rPr>
          <w:rFonts w:ascii="Times New Roman" w:eastAsia="Times New Roman" w:hAnsi="Times New Roman" w:cs="Times New Roman"/>
        </w:rPr>
      </w:pPr>
    </w:p>
    <w:p w14:paraId="5B639C2E" w14:textId="7DE99DBF" w:rsidR="005E0D9A" w:rsidRDefault="00B446B9" w:rsidP="005E0D9A">
      <w:pPr>
        <w:rPr>
          <w:rFonts w:ascii="Times New Roman" w:eastAsia="Times New Roman" w:hAnsi="Times New Roman" w:cs="Times New Roman"/>
        </w:rPr>
      </w:pPr>
      <w:r>
        <w:rPr>
          <w:rFonts w:ascii="Times New Roman" w:eastAsia="Times New Roman" w:hAnsi="Times New Roman" w:cs="Times New Roman"/>
        </w:rPr>
        <w:t>*Pre-recorded Lesson</w:t>
      </w:r>
      <w:r w:rsidR="005E0D9A">
        <w:rPr>
          <w:rFonts w:ascii="Times New Roman" w:eastAsia="Times New Roman" w:hAnsi="Times New Roman" w:cs="Times New Roman"/>
        </w:rPr>
        <w:t xml:space="preserve">: </w:t>
      </w:r>
      <w:hyperlink r:id="rId17" w:history="1">
        <w:r w:rsidR="008511AB" w:rsidRPr="004A09D6">
          <w:rPr>
            <w:rStyle w:val="Hyperlink"/>
            <w:rFonts w:ascii="Times New Roman" w:eastAsia="Times New Roman" w:hAnsi="Times New Roman" w:cs="Times New Roman"/>
          </w:rPr>
          <w:t>https://rutgers.mediaspace.kaltura.com/media/Module+11+-+Unsupervised+Data+Mining+and+Clustering/1_29zsu16i</w:t>
        </w:r>
      </w:hyperlink>
    </w:p>
    <w:p w14:paraId="00000029" w14:textId="149148D4" w:rsidR="007F0407" w:rsidRDefault="008511AB">
      <w:pPr>
        <w:pStyle w:val="Heading2"/>
        <w:rPr>
          <w:rFonts w:ascii="Times New Roman" w:eastAsia="Times New Roman" w:hAnsi="Times New Roman" w:cs="Times New Roman"/>
        </w:rPr>
      </w:pPr>
      <w:bookmarkStart w:id="14" w:name="_arkfz6b6e0hk" w:colFirst="0" w:colLast="0"/>
      <w:bookmarkEnd w:id="14"/>
      <w:r>
        <w:rPr>
          <w:rFonts w:ascii="Times New Roman" w:eastAsia="Times New Roman" w:hAnsi="Times New Roman" w:cs="Times New Roman"/>
        </w:rPr>
        <w:t>M</w:t>
      </w:r>
      <w:r w:rsidR="006B5C68">
        <w:rPr>
          <w:rFonts w:ascii="Times New Roman" w:eastAsia="Times New Roman" w:hAnsi="Times New Roman" w:cs="Times New Roman"/>
        </w:rPr>
        <w:t>odule 12. Deep Learn</w:t>
      </w:r>
      <w:r w:rsidR="00A37645">
        <w:rPr>
          <w:rFonts w:ascii="Times New Roman" w:eastAsia="Times New Roman" w:hAnsi="Times New Roman" w:cs="Times New Roman"/>
        </w:rPr>
        <w:t>ing</w:t>
      </w:r>
      <w:r w:rsidR="006B5C68">
        <w:rPr>
          <w:rFonts w:ascii="Times New Roman" w:eastAsia="Times New Roman" w:hAnsi="Times New Roman" w:cs="Times New Roman"/>
        </w:rPr>
        <w:t xml:space="preserve">                                                     </w:t>
      </w:r>
    </w:p>
    <w:p w14:paraId="0000002A" w14:textId="05D7EAE1" w:rsidR="007F0407" w:rsidRDefault="006B5C68">
      <w:pPr>
        <w:rPr>
          <w:rFonts w:ascii="Times New Roman" w:eastAsia="Times New Roman" w:hAnsi="Times New Roman" w:cs="Times New Roman"/>
        </w:rPr>
      </w:pPr>
      <w:r>
        <w:rPr>
          <w:rFonts w:ascii="Times New Roman" w:eastAsia="Times New Roman" w:hAnsi="Times New Roman" w:cs="Times New Roman"/>
        </w:rPr>
        <w:t xml:space="preserve">Deep Learning (DNN) is a branch of machine learning methods and originates from artificial neural networks (ANN).   Given the advancements in computer hardware, algorithms, and big data </w:t>
      </w:r>
      <w:r w:rsidR="00A37645">
        <w:rPr>
          <w:rFonts w:ascii="Times New Roman" w:eastAsia="Times New Roman" w:hAnsi="Times New Roman" w:cs="Times New Roman"/>
        </w:rPr>
        <w:t>abundance, deep</w:t>
      </w:r>
      <w:r>
        <w:rPr>
          <w:rFonts w:ascii="Times New Roman" w:eastAsia="Times New Roman" w:hAnsi="Times New Roman" w:cs="Times New Roman"/>
        </w:rPr>
        <w:t xml:space="preserve"> learning has gained rapid developments since the early 2000s.    It brings new approaches, new methodologies into bioinformatics and provides a new angle to approach challenging bioinformatics problems.   Deep learning has many </w:t>
      </w:r>
      <w:r w:rsidR="00A37645">
        <w:rPr>
          <w:rFonts w:ascii="Times New Roman" w:eastAsia="Times New Roman" w:hAnsi="Times New Roman" w:cs="Times New Roman"/>
        </w:rPr>
        <w:t>architectures, such</w:t>
      </w:r>
      <w:r>
        <w:rPr>
          <w:rFonts w:ascii="Times New Roman" w:eastAsia="Times New Roman" w:hAnsi="Times New Roman" w:cs="Times New Roman"/>
        </w:rPr>
        <w:t xml:space="preserve"> as Deep Multilayer </w:t>
      </w:r>
      <w:r w:rsidR="00A37645">
        <w:rPr>
          <w:rFonts w:ascii="Times New Roman" w:eastAsia="Times New Roman" w:hAnsi="Times New Roman" w:cs="Times New Roman"/>
        </w:rPr>
        <w:t>perceptron’s</w:t>
      </w:r>
      <w:r>
        <w:rPr>
          <w:rFonts w:ascii="Times New Roman" w:eastAsia="Times New Roman" w:hAnsi="Times New Roman" w:cs="Times New Roman"/>
        </w:rPr>
        <w:t xml:space="preserve"> (DMLP), deep belief networks (DBN), graph neural networks (GNN), recurrent neural networks (RNN), and convolutional neural networks (CNN).   They bring state-of-the-art performance to biomedical research, clinical patient care, electronic health record (EHR) analysis.   </w:t>
      </w:r>
      <w:r w:rsidR="00A37645">
        <w:rPr>
          <w:rFonts w:ascii="Times New Roman" w:eastAsia="Times New Roman" w:hAnsi="Times New Roman" w:cs="Times New Roman"/>
        </w:rPr>
        <w:t>Sometimes, many</w:t>
      </w:r>
      <w:r>
        <w:rPr>
          <w:rFonts w:ascii="Times New Roman" w:eastAsia="Times New Roman" w:hAnsi="Times New Roman" w:cs="Times New Roman"/>
        </w:rPr>
        <w:t xml:space="preserve"> think that it is a "magic bullet" for solving any challenging problem.  In the </w:t>
      </w:r>
      <w:r w:rsidR="00A37645">
        <w:rPr>
          <w:rFonts w:ascii="Times New Roman" w:eastAsia="Times New Roman" w:hAnsi="Times New Roman" w:cs="Times New Roman"/>
        </w:rPr>
        <w:t>module, we</w:t>
      </w:r>
      <w:r>
        <w:rPr>
          <w:rFonts w:ascii="Times New Roman" w:eastAsia="Times New Roman" w:hAnsi="Times New Roman" w:cs="Times New Roman"/>
        </w:rPr>
        <w:t xml:space="preserve"> demystify deep learning and uncover the fundamental connection between Machine Learning and Deep Learning and explain deep learning with the terminologies introduced in the previous modules. </w:t>
      </w:r>
    </w:p>
    <w:p w14:paraId="475A7F0C" w14:textId="75C8C9DF" w:rsidR="005E0D9A" w:rsidRDefault="005E0D9A">
      <w:pPr>
        <w:rPr>
          <w:rFonts w:ascii="Times New Roman" w:eastAsia="Times New Roman" w:hAnsi="Times New Roman" w:cs="Times New Roman"/>
        </w:rPr>
      </w:pPr>
    </w:p>
    <w:p w14:paraId="098BE603" w14:textId="73659042" w:rsidR="005E0D9A" w:rsidRDefault="00B446B9" w:rsidP="005E0D9A">
      <w:pPr>
        <w:rPr>
          <w:rFonts w:ascii="Times New Roman" w:eastAsia="Times New Roman" w:hAnsi="Times New Roman" w:cs="Times New Roman"/>
        </w:rPr>
      </w:pPr>
      <w:r>
        <w:rPr>
          <w:rFonts w:ascii="Times New Roman" w:eastAsia="Times New Roman" w:hAnsi="Times New Roman" w:cs="Times New Roman"/>
        </w:rPr>
        <w:t>*Pre-recorded Lesson</w:t>
      </w:r>
      <w:r w:rsidR="005E0D9A">
        <w:rPr>
          <w:rFonts w:ascii="Times New Roman" w:eastAsia="Times New Roman" w:hAnsi="Times New Roman" w:cs="Times New Roman"/>
        </w:rPr>
        <w:t xml:space="preserve">: </w:t>
      </w:r>
      <w:hyperlink r:id="rId18" w:history="1">
        <w:r w:rsidR="008511AB" w:rsidRPr="004A09D6">
          <w:rPr>
            <w:rStyle w:val="Hyperlink"/>
            <w:rFonts w:ascii="Times New Roman" w:eastAsia="Times New Roman" w:hAnsi="Times New Roman" w:cs="Times New Roman"/>
          </w:rPr>
          <w:t>https://rutgers.mediaspace.kaltura.com/media/Module+12+-+Deep-Learning.mp4/1_yd6vp7o7</w:t>
        </w:r>
      </w:hyperlink>
    </w:p>
    <w:p w14:paraId="22C6A5E8" w14:textId="77777777" w:rsidR="008511AB" w:rsidRDefault="008511AB" w:rsidP="005E0D9A">
      <w:pPr>
        <w:rPr>
          <w:rFonts w:ascii="Times New Roman" w:eastAsia="Times New Roman" w:hAnsi="Times New Roman" w:cs="Times New Roman"/>
        </w:rPr>
      </w:pPr>
    </w:p>
    <w:p w14:paraId="32F55A09" w14:textId="77777777" w:rsidR="005E0D9A" w:rsidRDefault="005E0D9A">
      <w:pPr>
        <w:rPr>
          <w:rFonts w:ascii="Times New Roman" w:eastAsia="Times New Roman" w:hAnsi="Times New Roman" w:cs="Times New Roman"/>
        </w:rPr>
      </w:pPr>
    </w:p>
    <w:sectPr w:rsidR="005E0D9A">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3072" w14:textId="77777777" w:rsidR="00D86F78" w:rsidRDefault="00D86F78" w:rsidP="00BC12B0">
      <w:r>
        <w:separator/>
      </w:r>
    </w:p>
  </w:endnote>
  <w:endnote w:type="continuationSeparator" w:id="0">
    <w:p w14:paraId="3E40ECED" w14:textId="77777777" w:rsidR="00D86F78" w:rsidRDefault="00D86F78" w:rsidP="00BC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01BB" w14:textId="77777777" w:rsidR="00D86F78" w:rsidRDefault="00D86F78" w:rsidP="00BC12B0">
      <w:r>
        <w:separator/>
      </w:r>
    </w:p>
  </w:footnote>
  <w:footnote w:type="continuationSeparator" w:id="0">
    <w:p w14:paraId="0404B975" w14:textId="77777777" w:rsidR="00D86F78" w:rsidRDefault="00D86F78" w:rsidP="00BC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653B" w14:textId="24E8AB6E" w:rsidR="00BC12B0" w:rsidRPr="00BC12B0" w:rsidRDefault="00BC12B0" w:rsidP="00BC12B0">
    <w:pPr>
      <w:pStyle w:val="Header"/>
      <w:jc w:val="center"/>
      <w:rPr>
        <w:rFonts w:ascii="Ink Free" w:hAnsi="Ink Free"/>
        <w:b/>
        <w:bCs/>
        <w:sz w:val="32"/>
        <w:szCs w:val="32"/>
      </w:rPr>
    </w:pPr>
    <w:r w:rsidRPr="00BC12B0">
      <w:rPr>
        <w:rFonts w:ascii="Ink Free" w:hAnsi="Ink Free"/>
        <w:b/>
        <w:bCs/>
        <w:sz w:val="32"/>
        <w:szCs w:val="32"/>
      </w:rPr>
      <w:t>NJ ACTS Machine Learning with Python Professional 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4DA6"/>
    <w:multiLevelType w:val="multilevel"/>
    <w:tmpl w:val="5E44F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D447EB"/>
    <w:multiLevelType w:val="multilevel"/>
    <w:tmpl w:val="7E18D3AA"/>
    <w:lvl w:ilvl="0">
      <w:start w:val="1"/>
      <w:numFmt w:val="bullet"/>
      <w:lvlText w:val="●"/>
      <w:lvlJc w:val="left"/>
      <w:pPr>
        <w:ind w:left="720" w:hanging="360"/>
      </w:pPr>
      <w:rPr>
        <w:rFonts w:ascii="Arial" w:eastAsia="Arial" w:hAnsi="Arial" w:cs="Arial"/>
        <w:color w:val="2D3B45"/>
        <w:sz w:val="36"/>
        <w:szCs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07"/>
    <w:rsid w:val="00101878"/>
    <w:rsid w:val="003E2378"/>
    <w:rsid w:val="005E0D9A"/>
    <w:rsid w:val="006B5C68"/>
    <w:rsid w:val="007F0407"/>
    <w:rsid w:val="008511AB"/>
    <w:rsid w:val="00A37645"/>
    <w:rsid w:val="00B446B9"/>
    <w:rsid w:val="00BC12B0"/>
    <w:rsid w:val="00D0010A"/>
    <w:rsid w:val="00D8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6F08"/>
  <w15:docId w15:val="{99CE0C3D-570A-4D78-A3C1-AF85AE64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9A"/>
  </w:style>
  <w:style w:type="paragraph" w:styleId="Heading1">
    <w:name w:val="heading 1"/>
    <w:basedOn w:val="Normal"/>
    <w:next w:val="Normal"/>
    <w:uiPriority w:val="9"/>
    <w:qFormat/>
    <w:pPr>
      <w:spacing w:before="480"/>
      <w:ind w:left="720" w:hanging="360"/>
      <w:outlineLvl w:val="0"/>
    </w:pPr>
    <w:rPr>
      <w:rFonts w:ascii="Calibri" w:eastAsia="Calibri" w:hAnsi="Calibri" w:cs="Calibri"/>
      <w:b/>
      <w:color w:val="345A8A"/>
      <w:sz w:val="32"/>
      <w:szCs w:val="32"/>
    </w:rPr>
  </w:style>
  <w:style w:type="paragraph" w:styleId="Heading2">
    <w:name w:val="heading 2"/>
    <w:basedOn w:val="Normal"/>
    <w:next w:val="Normal"/>
    <w:uiPriority w:val="9"/>
    <w:unhideWhenUsed/>
    <w:qFormat/>
    <w:pPr>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unhideWhenUsed/>
    <w:qFormat/>
    <w:pPr>
      <w:spacing w:before="280" w:after="80"/>
      <w:outlineLvl w:val="2"/>
    </w:pPr>
    <w:rPr>
      <w:b/>
      <w:sz w:val="28"/>
      <w:szCs w:val="28"/>
    </w:rPr>
  </w:style>
  <w:style w:type="paragraph" w:styleId="Heading4">
    <w:name w:val="heading 4"/>
    <w:basedOn w:val="Normal"/>
    <w:next w:val="Normal"/>
    <w:uiPriority w:val="9"/>
    <w:semiHidden/>
    <w:unhideWhenUsed/>
    <w:qFormat/>
    <w:pPr>
      <w:spacing w:before="240" w:after="40"/>
      <w:outlineLvl w:val="3"/>
    </w:pPr>
    <w:rPr>
      <w:b/>
    </w:rPr>
  </w:style>
  <w:style w:type="paragraph" w:styleId="Heading5">
    <w:name w:val="heading 5"/>
    <w:basedOn w:val="Normal"/>
    <w:next w:val="Normal"/>
    <w:uiPriority w:val="9"/>
    <w:semiHidden/>
    <w:unhideWhenUsed/>
    <w:qFormat/>
    <w:pPr>
      <w:spacing w:before="220" w:after="40"/>
      <w:outlineLvl w:val="4"/>
    </w:pPr>
    <w:rPr>
      <w:b/>
      <w:sz w:val="22"/>
      <w:szCs w:val="22"/>
    </w:rPr>
  </w:style>
  <w:style w:type="paragraph" w:styleId="Heading6">
    <w:name w:val="heading 6"/>
    <w:basedOn w:val="Normal"/>
    <w:next w:val="Normal"/>
    <w:uiPriority w:val="9"/>
    <w:semiHidden/>
    <w:unhideWhenUsed/>
    <w:qFormat/>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rFonts w:ascii="Calibri" w:eastAsia="Calibri" w:hAnsi="Calibri" w:cs="Calibri"/>
      <w:color w:val="17365D"/>
      <w:sz w:val="52"/>
      <w:szCs w:val="5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E0D9A"/>
    <w:rPr>
      <w:color w:val="0000FF" w:themeColor="hyperlink"/>
      <w:u w:val="single"/>
    </w:rPr>
  </w:style>
  <w:style w:type="character" w:styleId="UnresolvedMention">
    <w:name w:val="Unresolved Mention"/>
    <w:basedOn w:val="DefaultParagraphFont"/>
    <w:uiPriority w:val="99"/>
    <w:semiHidden/>
    <w:unhideWhenUsed/>
    <w:rsid w:val="005E0D9A"/>
    <w:rPr>
      <w:color w:val="605E5C"/>
      <w:shd w:val="clear" w:color="auto" w:fill="E1DFDD"/>
    </w:rPr>
  </w:style>
  <w:style w:type="paragraph" w:styleId="Header">
    <w:name w:val="header"/>
    <w:basedOn w:val="Normal"/>
    <w:link w:val="HeaderChar"/>
    <w:uiPriority w:val="99"/>
    <w:unhideWhenUsed/>
    <w:rsid w:val="00BC12B0"/>
    <w:pPr>
      <w:tabs>
        <w:tab w:val="center" w:pos="4680"/>
        <w:tab w:val="right" w:pos="9360"/>
      </w:tabs>
    </w:pPr>
  </w:style>
  <w:style w:type="character" w:customStyle="1" w:styleId="HeaderChar">
    <w:name w:val="Header Char"/>
    <w:basedOn w:val="DefaultParagraphFont"/>
    <w:link w:val="Header"/>
    <w:uiPriority w:val="99"/>
    <w:rsid w:val="00BC12B0"/>
  </w:style>
  <w:style w:type="paragraph" w:styleId="Footer">
    <w:name w:val="footer"/>
    <w:basedOn w:val="Normal"/>
    <w:link w:val="FooterChar"/>
    <w:uiPriority w:val="99"/>
    <w:unhideWhenUsed/>
    <w:rsid w:val="00BC12B0"/>
    <w:pPr>
      <w:tabs>
        <w:tab w:val="center" w:pos="4680"/>
        <w:tab w:val="right" w:pos="9360"/>
      </w:tabs>
    </w:pPr>
  </w:style>
  <w:style w:type="character" w:customStyle="1" w:styleId="FooterChar">
    <w:name w:val="Footer Char"/>
    <w:basedOn w:val="DefaultParagraphFont"/>
    <w:link w:val="Footer"/>
    <w:uiPriority w:val="99"/>
    <w:rsid w:val="00BC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utgers.mediaspace.kaltura.com/media/Module+2+-+Introduction+to+Predictive+Modeling-NJIT/1_wwdj46po" TargetMode="External"/><Relationship Id="rId13" Type="http://schemas.openxmlformats.org/officeDocument/2006/relationships/hyperlink" Target="https://rutgers.mediaspace.kaltura.com/media/Module+7+-+ModelPerformanceEvaluationMetrics/1_ojx6rg5p" TargetMode="External"/><Relationship Id="rId18" Type="http://schemas.openxmlformats.org/officeDocument/2006/relationships/hyperlink" Target="https://rutgers.mediaspace.kaltura.com/media/Module+12+-+Deep-Learning.mp4/1_yd6vp7o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tgers.mediaspace.kaltura.com/media/Module+1+-+Introduction+to+DataMining-NJIT/1_jycr82py" TargetMode="External"/><Relationship Id="rId12" Type="http://schemas.openxmlformats.org/officeDocument/2006/relationships/hyperlink" Target="https://rutgers.mediaspace.kaltura.com/media/Module+6+-+Model+Performance+Analytics-New/1_a9kkufd8" TargetMode="External"/><Relationship Id="rId17" Type="http://schemas.openxmlformats.org/officeDocument/2006/relationships/hyperlink" Target="https://rutgers.mediaspace.kaltura.com/media/Module+11+-+Unsupervised+Data+Mining+and+Clustering/1_29zsu16i" TargetMode="External"/><Relationship Id="rId2" Type="http://schemas.openxmlformats.org/officeDocument/2006/relationships/styles" Target="styles.xml"/><Relationship Id="rId16" Type="http://schemas.openxmlformats.org/officeDocument/2006/relationships/hyperlink" Target="https://rutgers.mediaspace.kaltura.com/media/Module+10-+Representing+and+Mining+Text/1_8z39j6d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tgers.mediaspace.kaltura.com/media/Module+5+-+Discriminant+Functions-New/1_f2w2vv1i" TargetMode="External"/><Relationship Id="rId5" Type="http://schemas.openxmlformats.org/officeDocument/2006/relationships/footnotes" Target="footnotes.xml"/><Relationship Id="rId15" Type="http://schemas.openxmlformats.org/officeDocument/2006/relationships/hyperlink" Target="https://rutgers.mediaspace.kaltura.com/media/Module+9+-+Prediction+via+Evidence+Combination/1_2atp92cj" TargetMode="External"/><Relationship Id="rId10" Type="http://schemas.openxmlformats.org/officeDocument/2006/relationships/hyperlink" Target="https://rutgers.mediaspace.kaltura.com/media/Module+4+-+Supervised+Segmentation/1_m15zbx0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utgers.mediaspace.kaltura.com/media/Module+3+-+CRISP-DM+-+Overview+-+NJIT/1_8nmz622e" TargetMode="External"/><Relationship Id="rId14" Type="http://schemas.openxmlformats.org/officeDocument/2006/relationships/hyperlink" Target="https://rutgers.mediaspace.kaltura.com/media/Module+8+-+Support-Vector-Machine/1_a8fu2e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1828</Words>
  <Characters>10422</Characters>
  <Application>Microsoft Office Word</Application>
  <DocSecurity>0</DocSecurity>
  <Lines>86</Lines>
  <Paragraphs>24</Paragraphs>
  <ScaleCrop>false</ScaleCrop>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Yasheca Ebanks</dc:creator>
  <cp:lastModifiedBy>Yasheca Ebanks-Williams</cp:lastModifiedBy>
  <cp:revision>5</cp:revision>
  <cp:lastPrinted>2021-06-03T20:42:00Z</cp:lastPrinted>
  <dcterms:created xsi:type="dcterms:W3CDTF">2021-06-16T15:43:00Z</dcterms:created>
  <dcterms:modified xsi:type="dcterms:W3CDTF">2021-06-16T16:40:00Z</dcterms:modified>
</cp:coreProperties>
</file>